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14D7" w14:textId="77777777" w:rsidR="009251E5" w:rsidRDefault="00B44A78" w:rsidP="00B44A78">
      <w:pPr>
        <w:jc w:val="center"/>
        <w:rPr>
          <w:rFonts w:ascii="Times New Roman" w:hAnsi="Times New Roman" w:cs="Times New Roman"/>
          <w:b/>
          <w:sz w:val="24"/>
          <w:szCs w:val="24"/>
          <w:u w:val="single"/>
        </w:rPr>
      </w:pPr>
      <w:r>
        <w:rPr>
          <w:rFonts w:ascii="Times New Roman" w:hAnsi="Times New Roman" w:cs="Times New Roman"/>
          <w:b/>
          <w:sz w:val="24"/>
          <w:szCs w:val="24"/>
          <w:u w:val="single"/>
        </w:rPr>
        <w:t>S</w:t>
      </w:r>
      <w:r w:rsidR="003D18DC">
        <w:rPr>
          <w:rFonts w:ascii="Times New Roman" w:hAnsi="Times New Roman" w:cs="Times New Roman"/>
          <w:b/>
          <w:sz w:val="24"/>
          <w:szCs w:val="24"/>
          <w:u w:val="single"/>
        </w:rPr>
        <w:t>CHEDULE OF FEES FOR</w:t>
      </w:r>
      <w:r>
        <w:rPr>
          <w:rFonts w:ascii="Times New Roman" w:hAnsi="Times New Roman" w:cs="Times New Roman"/>
          <w:b/>
          <w:sz w:val="24"/>
          <w:szCs w:val="24"/>
          <w:u w:val="single"/>
        </w:rPr>
        <w:t xml:space="preserve"> ATTORNEYS</w:t>
      </w:r>
    </w:p>
    <w:p w14:paraId="0A0769A7" w14:textId="77777777" w:rsidR="00B44A78" w:rsidRDefault="00B44A78" w:rsidP="00B44A78">
      <w:pPr>
        <w:jc w:val="center"/>
        <w:rPr>
          <w:rFonts w:ascii="Times New Roman" w:hAnsi="Times New Roman" w:cs="Times New Roman"/>
          <w:b/>
          <w:sz w:val="24"/>
          <w:szCs w:val="24"/>
          <w:u w:val="single"/>
        </w:rPr>
      </w:pPr>
      <w:r>
        <w:rPr>
          <w:rFonts w:ascii="Times New Roman" w:hAnsi="Times New Roman" w:cs="Times New Roman"/>
          <w:b/>
          <w:sz w:val="24"/>
          <w:szCs w:val="24"/>
          <w:u w:val="single"/>
        </w:rPr>
        <w:t>APPOINTED TO REPRESENT INDIGENT DEFENDANTS AND JUVENILES</w:t>
      </w:r>
    </w:p>
    <w:p w14:paraId="596CF492" w14:textId="77777777" w:rsidR="00B44A78" w:rsidRDefault="00B44A78" w:rsidP="00B44A78">
      <w:pPr>
        <w:spacing w:after="0"/>
        <w:jc w:val="both"/>
        <w:rPr>
          <w:rFonts w:ascii="Times New Roman" w:hAnsi="Times New Roman" w:cs="Times New Roman"/>
          <w:sz w:val="24"/>
          <w:szCs w:val="24"/>
        </w:rPr>
      </w:pPr>
    </w:p>
    <w:p w14:paraId="43EF7B20" w14:textId="58054B55" w:rsidR="00B44A78" w:rsidRDefault="009D49E3" w:rsidP="00B44A78">
      <w:pPr>
        <w:spacing w:after="0"/>
        <w:jc w:val="both"/>
        <w:rPr>
          <w:rFonts w:ascii="Times New Roman" w:hAnsi="Times New Roman" w:cs="Times New Roman"/>
          <w:sz w:val="24"/>
          <w:szCs w:val="24"/>
        </w:rPr>
      </w:pPr>
      <w:r>
        <w:rPr>
          <w:rFonts w:ascii="Times New Roman" w:hAnsi="Times New Roman" w:cs="Times New Roman"/>
          <w:sz w:val="24"/>
          <w:szCs w:val="24"/>
        </w:rPr>
        <w:tab/>
        <w:t>On the</w:t>
      </w:r>
      <w:r w:rsidR="00192524">
        <w:rPr>
          <w:rFonts w:ascii="Times New Roman" w:hAnsi="Times New Roman" w:cs="Times New Roman"/>
          <w:sz w:val="24"/>
          <w:szCs w:val="24"/>
        </w:rPr>
        <w:t xml:space="preserve"> 1</w:t>
      </w:r>
      <w:r w:rsidR="00822F6F">
        <w:rPr>
          <w:rFonts w:ascii="Times New Roman" w:hAnsi="Times New Roman" w:cs="Times New Roman"/>
          <w:sz w:val="24"/>
          <w:szCs w:val="24"/>
        </w:rPr>
        <w:t>6</w:t>
      </w:r>
      <w:r w:rsidR="00192524">
        <w:rPr>
          <w:rFonts w:ascii="Times New Roman" w:hAnsi="Times New Roman" w:cs="Times New Roman"/>
          <w:sz w:val="24"/>
          <w:szCs w:val="24"/>
        </w:rPr>
        <w:t>th</w:t>
      </w:r>
      <w:r>
        <w:rPr>
          <w:rFonts w:ascii="Times New Roman" w:hAnsi="Times New Roman" w:cs="Times New Roman"/>
          <w:sz w:val="24"/>
          <w:szCs w:val="24"/>
        </w:rPr>
        <w:t xml:space="preserve"> day of </w:t>
      </w:r>
      <w:r w:rsidR="00822F6F">
        <w:rPr>
          <w:rFonts w:ascii="Times New Roman" w:hAnsi="Times New Roman" w:cs="Times New Roman"/>
          <w:sz w:val="24"/>
          <w:szCs w:val="24"/>
        </w:rPr>
        <w:t>Febr</w:t>
      </w:r>
      <w:r w:rsidR="00192524">
        <w:rPr>
          <w:rFonts w:ascii="Times New Roman" w:hAnsi="Times New Roman" w:cs="Times New Roman"/>
          <w:sz w:val="24"/>
          <w:szCs w:val="24"/>
        </w:rPr>
        <w:t>uary</w:t>
      </w:r>
      <w:r>
        <w:rPr>
          <w:rFonts w:ascii="Times New Roman" w:hAnsi="Times New Roman" w:cs="Times New Roman"/>
          <w:sz w:val="24"/>
          <w:szCs w:val="24"/>
        </w:rPr>
        <w:t>, 20</w:t>
      </w:r>
      <w:r w:rsidR="00192524">
        <w:rPr>
          <w:rFonts w:ascii="Times New Roman" w:hAnsi="Times New Roman" w:cs="Times New Roman"/>
          <w:sz w:val="24"/>
          <w:szCs w:val="24"/>
        </w:rPr>
        <w:t>23</w:t>
      </w:r>
      <w:r w:rsidR="00B44A78">
        <w:rPr>
          <w:rFonts w:ascii="Times New Roman" w:hAnsi="Times New Roman" w:cs="Times New Roman"/>
          <w:sz w:val="24"/>
          <w:szCs w:val="24"/>
        </w:rPr>
        <w:t>, the below named County and District Judges with criminal jurisdiction, also constituting the Gray County Juvenile Board, did unanimously adopt this schedule of fees concerning compensation of court-appointed attorneys for indigent defendants and juveniles and related expenses made pursuant to Article 26.05, Texas Code of Criminal Procedure</w:t>
      </w:r>
      <w:r w:rsidR="003D18DC">
        <w:rPr>
          <w:rFonts w:ascii="Times New Roman" w:hAnsi="Times New Roman" w:cs="Times New Roman"/>
          <w:sz w:val="24"/>
          <w:szCs w:val="24"/>
        </w:rPr>
        <w:t xml:space="preserve">, </w:t>
      </w:r>
      <w:r w:rsidR="00B44A78">
        <w:rPr>
          <w:rFonts w:ascii="Times New Roman" w:hAnsi="Times New Roman" w:cs="Times New Roman"/>
          <w:sz w:val="24"/>
          <w:szCs w:val="24"/>
        </w:rPr>
        <w:t xml:space="preserve">that </w:t>
      </w:r>
      <w:r w:rsidR="003D18DC">
        <w:rPr>
          <w:rFonts w:ascii="Times New Roman" w:hAnsi="Times New Roman" w:cs="Times New Roman"/>
          <w:sz w:val="24"/>
          <w:szCs w:val="24"/>
        </w:rPr>
        <w:t xml:space="preserve">is, </w:t>
      </w:r>
      <w:r w:rsidR="00B44A78">
        <w:rPr>
          <w:rFonts w:ascii="Times New Roman" w:hAnsi="Times New Roman" w:cs="Times New Roman"/>
          <w:sz w:val="24"/>
          <w:szCs w:val="24"/>
        </w:rPr>
        <w:t xml:space="preserve">compensation of court-appointed attorneys and related expenses made pursuant to a motion </w:t>
      </w:r>
      <w:r w:rsidR="003D18DC">
        <w:rPr>
          <w:rFonts w:ascii="Times New Roman" w:hAnsi="Times New Roman" w:cs="Times New Roman"/>
          <w:sz w:val="24"/>
          <w:szCs w:val="24"/>
        </w:rPr>
        <w:t xml:space="preserve">or attorney fee voucher </w:t>
      </w:r>
      <w:r w:rsidR="00B44A78">
        <w:rPr>
          <w:rFonts w:ascii="Times New Roman" w:hAnsi="Times New Roman" w:cs="Times New Roman"/>
          <w:sz w:val="24"/>
          <w:szCs w:val="24"/>
        </w:rPr>
        <w:t xml:space="preserve">in the </w:t>
      </w:r>
      <w:r w:rsidR="003D18DC">
        <w:rPr>
          <w:rFonts w:ascii="Times New Roman" w:hAnsi="Times New Roman" w:cs="Times New Roman"/>
          <w:sz w:val="24"/>
          <w:szCs w:val="24"/>
        </w:rPr>
        <w:t xml:space="preserve">format prescribed by the undersigned Judges </w:t>
      </w:r>
      <w:r w:rsidR="00B44A78">
        <w:rPr>
          <w:rFonts w:ascii="Times New Roman" w:hAnsi="Times New Roman" w:cs="Times New Roman"/>
          <w:sz w:val="24"/>
          <w:szCs w:val="24"/>
        </w:rPr>
        <w:t>shall be as follo</w:t>
      </w:r>
      <w:r w:rsidR="00623B3F">
        <w:rPr>
          <w:rFonts w:ascii="Times New Roman" w:hAnsi="Times New Roman" w:cs="Times New Roman"/>
          <w:sz w:val="24"/>
          <w:szCs w:val="24"/>
        </w:rPr>
        <w:t>ws</w:t>
      </w:r>
      <w:r w:rsidR="00B44A78">
        <w:rPr>
          <w:rFonts w:ascii="Times New Roman" w:hAnsi="Times New Roman" w:cs="Times New Roman"/>
          <w:sz w:val="24"/>
          <w:szCs w:val="24"/>
        </w:rPr>
        <w:t>:</w:t>
      </w:r>
    </w:p>
    <w:p w14:paraId="55535EA7" w14:textId="77777777" w:rsidR="00B44A78" w:rsidRDefault="00B44A78" w:rsidP="00B44A78">
      <w:pPr>
        <w:spacing w:after="0"/>
        <w:jc w:val="both"/>
        <w:rPr>
          <w:rFonts w:ascii="Times New Roman" w:hAnsi="Times New Roman" w:cs="Times New Roman"/>
          <w:sz w:val="24"/>
          <w:szCs w:val="24"/>
        </w:rPr>
      </w:pPr>
    </w:p>
    <w:p w14:paraId="7A631950" w14:textId="77777777" w:rsidR="00B44A78" w:rsidRDefault="00B44A78" w:rsidP="00B44A78">
      <w:pPr>
        <w:pStyle w:val="ListParagraph"/>
        <w:numPr>
          <w:ilvl w:val="0"/>
          <w:numId w:val="3"/>
        </w:num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SCHEDULE OF FEES</w:t>
      </w:r>
    </w:p>
    <w:p w14:paraId="46CEFA70" w14:textId="77777777" w:rsidR="00B44A78" w:rsidRPr="00B44A78" w:rsidRDefault="00B44A78" w:rsidP="00B44A78">
      <w:pPr>
        <w:spacing w:after="0"/>
        <w:jc w:val="both"/>
        <w:rPr>
          <w:rFonts w:ascii="Times New Roman" w:hAnsi="Times New Roman" w:cs="Times New Roman"/>
          <w:sz w:val="24"/>
          <w:szCs w:val="24"/>
          <w:u w:val="single"/>
        </w:rPr>
      </w:pPr>
    </w:p>
    <w:p w14:paraId="0D6A7594" w14:textId="77777777" w:rsidR="00B44A78" w:rsidRDefault="00B44A78" w:rsidP="00B44A78">
      <w:pPr>
        <w:pStyle w:val="ListParagraph"/>
        <w:numPr>
          <w:ilvl w:val="0"/>
          <w:numId w:val="4"/>
        </w:numPr>
        <w:spacing w:after="0"/>
        <w:jc w:val="both"/>
        <w:rPr>
          <w:rFonts w:ascii="Times New Roman" w:hAnsi="Times New Roman" w:cs="Times New Roman"/>
          <w:sz w:val="24"/>
          <w:szCs w:val="24"/>
          <w:u w:val="single"/>
        </w:rPr>
      </w:pPr>
      <w:r w:rsidRPr="00B44A78">
        <w:rPr>
          <w:rFonts w:ascii="Times New Roman" w:hAnsi="Times New Roman" w:cs="Times New Roman"/>
          <w:sz w:val="24"/>
          <w:szCs w:val="24"/>
          <w:u w:val="single"/>
        </w:rPr>
        <w:t>Non-Jury Trials and Hearings</w:t>
      </w:r>
      <w:r w:rsidR="002B0604">
        <w:rPr>
          <w:rFonts w:ascii="Times New Roman" w:hAnsi="Times New Roman" w:cs="Times New Roman"/>
          <w:sz w:val="24"/>
          <w:szCs w:val="24"/>
          <w:u w:val="single"/>
        </w:rPr>
        <w:t>:</w:t>
      </w:r>
    </w:p>
    <w:p w14:paraId="482D6EE7" w14:textId="77777777" w:rsidR="00B44A78" w:rsidRDefault="00B44A78" w:rsidP="00B44A78">
      <w:pPr>
        <w:pStyle w:val="ListParagraph"/>
        <w:spacing w:after="0"/>
        <w:jc w:val="both"/>
        <w:rPr>
          <w:rFonts w:ascii="Times New Roman" w:hAnsi="Times New Roman" w:cs="Times New Roman"/>
          <w:sz w:val="24"/>
          <w:szCs w:val="24"/>
          <w:u w:val="single"/>
        </w:rPr>
      </w:pPr>
    </w:p>
    <w:p w14:paraId="12048058" w14:textId="2DD42C36" w:rsidR="00B44A78" w:rsidRDefault="00B44A78" w:rsidP="00B44A78">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$50</w:t>
      </w:r>
      <w:r w:rsidR="00F21D97">
        <w:rPr>
          <w:rFonts w:ascii="Times New Roman" w:hAnsi="Times New Roman" w:cs="Times New Roman"/>
          <w:sz w:val="24"/>
          <w:szCs w:val="24"/>
        </w:rPr>
        <w:t>0</w:t>
      </w:r>
      <w:r>
        <w:rPr>
          <w:rFonts w:ascii="Times New Roman" w:hAnsi="Times New Roman" w:cs="Times New Roman"/>
          <w:sz w:val="24"/>
          <w:szCs w:val="24"/>
        </w:rPr>
        <w:t>.00</w:t>
      </w:r>
      <w:r>
        <w:rPr>
          <w:rFonts w:ascii="Times New Roman" w:hAnsi="Times New Roman" w:cs="Times New Roman"/>
          <w:sz w:val="24"/>
          <w:szCs w:val="24"/>
        </w:rPr>
        <w:tab/>
      </w:r>
      <w:r>
        <w:rPr>
          <w:rFonts w:ascii="Times New Roman" w:hAnsi="Times New Roman" w:cs="Times New Roman"/>
          <w:sz w:val="24"/>
          <w:szCs w:val="24"/>
        </w:rPr>
        <w:tab/>
        <w:t>Misdemeanor Pleas</w:t>
      </w:r>
    </w:p>
    <w:p w14:paraId="51BC5D13" w14:textId="77777777" w:rsidR="00B44A78" w:rsidRDefault="00B44A78" w:rsidP="00B44A78">
      <w:pPr>
        <w:pStyle w:val="ListParagraph"/>
        <w:spacing w:after="0"/>
        <w:jc w:val="both"/>
        <w:rPr>
          <w:rFonts w:ascii="Times New Roman" w:hAnsi="Times New Roman" w:cs="Times New Roman"/>
          <w:sz w:val="24"/>
          <w:szCs w:val="24"/>
        </w:rPr>
      </w:pPr>
    </w:p>
    <w:p w14:paraId="424B8914" w14:textId="3D9DD42C" w:rsidR="00B44A78" w:rsidRDefault="00B44A78" w:rsidP="00B44A78">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w:t>
      </w:r>
      <w:r w:rsidR="00192524">
        <w:rPr>
          <w:rFonts w:ascii="Times New Roman" w:hAnsi="Times New Roman" w:cs="Times New Roman"/>
          <w:sz w:val="24"/>
          <w:szCs w:val="24"/>
        </w:rPr>
        <w:t>30</w:t>
      </w:r>
      <w:r>
        <w:rPr>
          <w:rFonts w:ascii="Times New Roman" w:hAnsi="Times New Roman" w:cs="Times New Roman"/>
          <w:sz w:val="24"/>
          <w:szCs w:val="24"/>
        </w:rPr>
        <w:t>0.00</w:t>
      </w:r>
      <w:r>
        <w:rPr>
          <w:rFonts w:ascii="Times New Roman" w:hAnsi="Times New Roman" w:cs="Times New Roman"/>
          <w:sz w:val="24"/>
          <w:szCs w:val="24"/>
        </w:rPr>
        <w:tab/>
      </w:r>
      <w:r>
        <w:rPr>
          <w:rFonts w:ascii="Times New Roman" w:hAnsi="Times New Roman" w:cs="Times New Roman"/>
          <w:sz w:val="24"/>
          <w:szCs w:val="24"/>
        </w:rPr>
        <w:tab/>
        <w:t>Misdemeanor Revocation of Probation</w:t>
      </w:r>
    </w:p>
    <w:p w14:paraId="66D6A2AC" w14:textId="77777777" w:rsidR="00B44A78" w:rsidRDefault="00B44A78" w:rsidP="00B44A78">
      <w:pPr>
        <w:pStyle w:val="ListParagraph"/>
        <w:spacing w:after="0"/>
        <w:jc w:val="both"/>
        <w:rPr>
          <w:rFonts w:ascii="Times New Roman" w:hAnsi="Times New Roman" w:cs="Times New Roman"/>
          <w:sz w:val="24"/>
          <w:szCs w:val="24"/>
        </w:rPr>
      </w:pPr>
    </w:p>
    <w:p w14:paraId="532B9B97" w14:textId="13C4FCF8" w:rsidR="00B44A78" w:rsidRDefault="00B44A78" w:rsidP="00B44A78">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w:t>
      </w:r>
      <w:r w:rsidR="00192524">
        <w:rPr>
          <w:rFonts w:ascii="Times New Roman" w:hAnsi="Times New Roman" w:cs="Times New Roman"/>
          <w:sz w:val="24"/>
          <w:szCs w:val="24"/>
        </w:rPr>
        <w:t>2</w:t>
      </w:r>
      <w:r>
        <w:rPr>
          <w:rFonts w:ascii="Times New Roman" w:hAnsi="Times New Roman" w:cs="Times New Roman"/>
          <w:sz w:val="24"/>
          <w:szCs w:val="24"/>
        </w:rPr>
        <w:t>50.00</w:t>
      </w:r>
      <w:r>
        <w:rPr>
          <w:rFonts w:ascii="Times New Roman" w:hAnsi="Times New Roman" w:cs="Times New Roman"/>
          <w:sz w:val="24"/>
          <w:szCs w:val="24"/>
        </w:rPr>
        <w:tab/>
      </w:r>
      <w:r>
        <w:rPr>
          <w:rFonts w:ascii="Times New Roman" w:hAnsi="Times New Roman" w:cs="Times New Roman"/>
          <w:sz w:val="24"/>
          <w:szCs w:val="24"/>
        </w:rPr>
        <w:tab/>
        <w:t>Misdemeanor Dismissals</w:t>
      </w:r>
    </w:p>
    <w:p w14:paraId="4AFCDA67" w14:textId="77777777" w:rsidR="009D49E3" w:rsidRDefault="009D49E3" w:rsidP="00B44A78">
      <w:pPr>
        <w:pStyle w:val="ListParagraph"/>
        <w:spacing w:after="0"/>
        <w:jc w:val="both"/>
        <w:rPr>
          <w:rFonts w:ascii="Times New Roman" w:hAnsi="Times New Roman" w:cs="Times New Roman"/>
          <w:sz w:val="24"/>
          <w:szCs w:val="24"/>
        </w:rPr>
      </w:pPr>
    </w:p>
    <w:p w14:paraId="6153867F" w14:textId="77777777" w:rsidR="009D49E3" w:rsidRDefault="009D49E3" w:rsidP="00B44A78">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$1</w:t>
      </w:r>
      <w:r w:rsidR="00787673">
        <w:rPr>
          <w:rFonts w:ascii="Times New Roman" w:hAnsi="Times New Roman" w:cs="Times New Roman"/>
          <w:sz w:val="24"/>
          <w:szCs w:val="24"/>
        </w:rPr>
        <w:t>50</w:t>
      </w:r>
      <w:r>
        <w:rPr>
          <w:rFonts w:ascii="Times New Roman" w:hAnsi="Times New Roman" w:cs="Times New Roman"/>
          <w:sz w:val="24"/>
          <w:szCs w:val="24"/>
        </w:rPr>
        <w:t>.00</w:t>
      </w:r>
      <w:r>
        <w:rPr>
          <w:rFonts w:ascii="Times New Roman" w:hAnsi="Times New Roman" w:cs="Times New Roman"/>
          <w:sz w:val="24"/>
          <w:szCs w:val="24"/>
        </w:rPr>
        <w:tab/>
      </w:r>
      <w:r>
        <w:rPr>
          <w:rFonts w:ascii="Times New Roman" w:hAnsi="Times New Roman" w:cs="Times New Roman"/>
          <w:sz w:val="24"/>
          <w:szCs w:val="24"/>
        </w:rPr>
        <w:tab/>
        <w:t>Juvenile Detention Hearings</w:t>
      </w:r>
    </w:p>
    <w:p w14:paraId="5C5B9140" w14:textId="77777777" w:rsidR="00B44A78" w:rsidRDefault="00B44A78" w:rsidP="00B44A78">
      <w:pPr>
        <w:pStyle w:val="ListParagraph"/>
        <w:spacing w:after="0"/>
        <w:jc w:val="both"/>
        <w:rPr>
          <w:rFonts w:ascii="Times New Roman" w:hAnsi="Times New Roman" w:cs="Times New Roman"/>
          <w:sz w:val="24"/>
          <w:szCs w:val="24"/>
        </w:rPr>
      </w:pPr>
    </w:p>
    <w:p w14:paraId="3FE0194B" w14:textId="4CF257BC" w:rsidR="00B44A78" w:rsidRDefault="00B44A78" w:rsidP="00B44A78">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w:t>
      </w:r>
      <w:r w:rsidR="00192524">
        <w:rPr>
          <w:rFonts w:ascii="Times New Roman" w:hAnsi="Times New Roman" w:cs="Times New Roman"/>
          <w:sz w:val="24"/>
          <w:szCs w:val="24"/>
        </w:rPr>
        <w:t>40</w:t>
      </w:r>
      <w:r>
        <w:rPr>
          <w:rFonts w:ascii="Times New Roman" w:hAnsi="Times New Roman" w:cs="Times New Roman"/>
          <w:sz w:val="24"/>
          <w:szCs w:val="24"/>
        </w:rPr>
        <w:t>0.00</w:t>
      </w:r>
      <w:r>
        <w:rPr>
          <w:rFonts w:ascii="Times New Roman" w:hAnsi="Times New Roman" w:cs="Times New Roman"/>
          <w:sz w:val="24"/>
          <w:szCs w:val="24"/>
        </w:rPr>
        <w:tab/>
      </w:r>
      <w:r>
        <w:rPr>
          <w:rFonts w:ascii="Times New Roman" w:hAnsi="Times New Roman" w:cs="Times New Roman"/>
          <w:sz w:val="24"/>
          <w:szCs w:val="24"/>
        </w:rPr>
        <w:tab/>
        <w:t>Juvenile Pleas</w:t>
      </w:r>
      <w:r w:rsidR="00192524">
        <w:rPr>
          <w:rFonts w:ascii="Times New Roman" w:hAnsi="Times New Roman" w:cs="Times New Roman"/>
          <w:sz w:val="24"/>
          <w:szCs w:val="24"/>
        </w:rPr>
        <w:t xml:space="preserve"> Non-TJJD</w:t>
      </w:r>
    </w:p>
    <w:p w14:paraId="1337324F" w14:textId="77777777" w:rsidR="00B44A78" w:rsidRDefault="00B44A78" w:rsidP="00B44A78">
      <w:pPr>
        <w:pStyle w:val="ListParagraph"/>
        <w:spacing w:after="0"/>
        <w:jc w:val="both"/>
        <w:rPr>
          <w:rFonts w:ascii="Times New Roman" w:hAnsi="Times New Roman" w:cs="Times New Roman"/>
          <w:sz w:val="24"/>
          <w:szCs w:val="24"/>
        </w:rPr>
      </w:pPr>
    </w:p>
    <w:p w14:paraId="4791AEEE" w14:textId="582690D7" w:rsidR="00B44A78" w:rsidRDefault="00B44A78" w:rsidP="00B44A78">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w:t>
      </w:r>
      <w:r w:rsidR="00192524">
        <w:rPr>
          <w:rFonts w:ascii="Times New Roman" w:hAnsi="Times New Roman" w:cs="Times New Roman"/>
          <w:sz w:val="24"/>
          <w:szCs w:val="24"/>
        </w:rPr>
        <w:t>30</w:t>
      </w:r>
      <w:r>
        <w:rPr>
          <w:rFonts w:ascii="Times New Roman" w:hAnsi="Times New Roman" w:cs="Times New Roman"/>
          <w:sz w:val="24"/>
          <w:szCs w:val="24"/>
        </w:rPr>
        <w:t>0.00</w:t>
      </w:r>
      <w:r>
        <w:rPr>
          <w:rFonts w:ascii="Times New Roman" w:hAnsi="Times New Roman" w:cs="Times New Roman"/>
          <w:sz w:val="24"/>
          <w:szCs w:val="24"/>
        </w:rPr>
        <w:tab/>
      </w:r>
      <w:r>
        <w:rPr>
          <w:rFonts w:ascii="Times New Roman" w:hAnsi="Times New Roman" w:cs="Times New Roman"/>
          <w:sz w:val="24"/>
          <w:szCs w:val="24"/>
        </w:rPr>
        <w:tab/>
        <w:t>Juvenile Non-TJJD Modifications</w:t>
      </w:r>
    </w:p>
    <w:p w14:paraId="3AF0BD13" w14:textId="77777777" w:rsidR="00B44A78" w:rsidRDefault="00B44A78" w:rsidP="00B44A78">
      <w:pPr>
        <w:pStyle w:val="ListParagraph"/>
        <w:spacing w:after="0"/>
        <w:jc w:val="both"/>
        <w:rPr>
          <w:rFonts w:ascii="Times New Roman" w:hAnsi="Times New Roman" w:cs="Times New Roman"/>
          <w:sz w:val="24"/>
          <w:szCs w:val="24"/>
        </w:rPr>
      </w:pPr>
    </w:p>
    <w:p w14:paraId="409248DC" w14:textId="6B25A762" w:rsidR="00B44A78" w:rsidRDefault="00B44A78" w:rsidP="00B44A78">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$50</w:t>
      </w:r>
      <w:r w:rsidR="00192524">
        <w:rPr>
          <w:rFonts w:ascii="Times New Roman" w:hAnsi="Times New Roman" w:cs="Times New Roman"/>
          <w:sz w:val="24"/>
          <w:szCs w:val="24"/>
        </w:rPr>
        <w:t>0</w:t>
      </w:r>
      <w:r>
        <w:rPr>
          <w:rFonts w:ascii="Times New Roman" w:hAnsi="Times New Roman" w:cs="Times New Roman"/>
          <w:sz w:val="24"/>
          <w:szCs w:val="24"/>
        </w:rPr>
        <w:t>.00</w:t>
      </w:r>
      <w:r>
        <w:rPr>
          <w:rFonts w:ascii="Times New Roman" w:hAnsi="Times New Roman" w:cs="Times New Roman"/>
          <w:sz w:val="24"/>
          <w:szCs w:val="24"/>
        </w:rPr>
        <w:tab/>
      </w:r>
      <w:r>
        <w:rPr>
          <w:rFonts w:ascii="Times New Roman" w:hAnsi="Times New Roman" w:cs="Times New Roman"/>
          <w:sz w:val="24"/>
          <w:szCs w:val="24"/>
        </w:rPr>
        <w:tab/>
        <w:t xml:space="preserve">Juvenile TJJD </w:t>
      </w:r>
      <w:r w:rsidR="00192524">
        <w:rPr>
          <w:rFonts w:ascii="Times New Roman" w:hAnsi="Times New Roman" w:cs="Times New Roman"/>
          <w:sz w:val="24"/>
          <w:szCs w:val="24"/>
        </w:rPr>
        <w:t xml:space="preserve">Pleas and </w:t>
      </w:r>
      <w:r>
        <w:rPr>
          <w:rFonts w:ascii="Times New Roman" w:hAnsi="Times New Roman" w:cs="Times New Roman"/>
          <w:sz w:val="24"/>
          <w:szCs w:val="24"/>
        </w:rPr>
        <w:t>Modifications</w:t>
      </w:r>
    </w:p>
    <w:p w14:paraId="4701FA49" w14:textId="77777777" w:rsidR="00B44A78" w:rsidRDefault="00B44A78" w:rsidP="00B44A78">
      <w:pPr>
        <w:pStyle w:val="ListParagraph"/>
        <w:spacing w:after="0"/>
        <w:jc w:val="both"/>
        <w:rPr>
          <w:rFonts w:ascii="Times New Roman" w:hAnsi="Times New Roman" w:cs="Times New Roman"/>
          <w:sz w:val="24"/>
          <w:szCs w:val="24"/>
        </w:rPr>
      </w:pPr>
    </w:p>
    <w:p w14:paraId="31EB9E9C" w14:textId="2DCBF8A0" w:rsidR="00B44A78" w:rsidRDefault="00B44A78" w:rsidP="00B44A78">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w:t>
      </w:r>
      <w:r w:rsidR="00192524">
        <w:rPr>
          <w:rFonts w:ascii="Times New Roman" w:hAnsi="Times New Roman" w:cs="Times New Roman"/>
          <w:sz w:val="24"/>
          <w:szCs w:val="24"/>
        </w:rPr>
        <w:t>8</w:t>
      </w:r>
      <w:r>
        <w:rPr>
          <w:rFonts w:ascii="Times New Roman" w:hAnsi="Times New Roman" w:cs="Times New Roman"/>
          <w:sz w:val="24"/>
          <w:szCs w:val="24"/>
        </w:rPr>
        <w:t>50.00</w:t>
      </w:r>
      <w:r>
        <w:rPr>
          <w:rFonts w:ascii="Times New Roman" w:hAnsi="Times New Roman" w:cs="Times New Roman"/>
          <w:sz w:val="24"/>
          <w:szCs w:val="24"/>
        </w:rPr>
        <w:tab/>
      </w:r>
      <w:r>
        <w:rPr>
          <w:rFonts w:ascii="Times New Roman" w:hAnsi="Times New Roman" w:cs="Times New Roman"/>
          <w:sz w:val="24"/>
          <w:szCs w:val="24"/>
        </w:rPr>
        <w:tab/>
        <w:t>Felony Pleas</w:t>
      </w:r>
    </w:p>
    <w:p w14:paraId="37308337" w14:textId="77777777" w:rsidR="00B44A78" w:rsidRDefault="00B44A78" w:rsidP="00B44A78">
      <w:pPr>
        <w:pStyle w:val="ListParagraph"/>
        <w:spacing w:after="0"/>
        <w:jc w:val="both"/>
        <w:rPr>
          <w:rFonts w:ascii="Times New Roman" w:hAnsi="Times New Roman" w:cs="Times New Roman"/>
          <w:sz w:val="24"/>
          <w:szCs w:val="24"/>
        </w:rPr>
      </w:pPr>
    </w:p>
    <w:p w14:paraId="5B26A5D4" w14:textId="69389C87" w:rsidR="00B44A78" w:rsidRDefault="00B44A78" w:rsidP="00B44A78">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w:t>
      </w:r>
      <w:r w:rsidR="00192524">
        <w:rPr>
          <w:rFonts w:ascii="Times New Roman" w:hAnsi="Times New Roman" w:cs="Times New Roman"/>
          <w:sz w:val="24"/>
          <w:szCs w:val="24"/>
        </w:rPr>
        <w:t>625</w:t>
      </w:r>
      <w:r>
        <w:rPr>
          <w:rFonts w:ascii="Times New Roman" w:hAnsi="Times New Roman" w:cs="Times New Roman"/>
          <w:sz w:val="24"/>
          <w:szCs w:val="24"/>
        </w:rPr>
        <w:t>.00</w:t>
      </w:r>
      <w:r>
        <w:rPr>
          <w:rFonts w:ascii="Times New Roman" w:hAnsi="Times New Roman" w:cs="Times New Roman"/>
          <w:sz w:val="24"/>
          <w:szCs w:val="24"/>
        </w:rPr>
        <w:tab/>
      </w:r>
      <w:r>
        <w:rPr>
          <w:rFonts w:ascii="Times New Roman" w:hAnsi="Times New Roman" w:cs="Times New Roman"/>
          <w:sz w:val="24"/>
          <w:szCs w:val="24"/>
        </w:rPr>
        <w:tab/>
        <w:t>Felony Revocation of Probation</w:t>
      </w:r>
      <w:r w:rsidR="00192524">
        <w:rPr>
          <w:rFonts w:ascii="Times New Roman" w:hAnsi="Times New Roman" w:cs="Times New Roman"/>
          <w:sz w:val="24"/>
          <w:szCs w:val="24"/>
        </w:rPr>
        <w:t>/Adjudications of Guilt</w:t>
      </w:r>
    </w:p>
    <w:p w14:paraId="74B48F7A" w14:textId="77777777" w:rsidR="002B0604" w:rsidRDefault="002B0604" w:rsidP="00B44A78">
      <w:pPr>
        <w:pStyle w:val="ListParagraph"/>
        <w:spacing w:after="0"/>
        <w:jc w:val="both"/>
        <w:rPr>
          <w:rFonts w:ascii="Times New Roman" w:hAnsi="Times New Roman" w:cs="Times New Roman"/>
          <w:sz w:val="24"/>
          <w:szCs w:val="24"/>
        </w:rPr>
      </w:pPr>
    </w:p>
    <w:p w14:paraId="4DF136E0" w14:textId="161DDB54" w:rsidR="002B0604" w:rsidRDefault="002B0604" w:rsidP="00B44A78">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w:t>
      </w:r>
      <w:r w:rsidR="00822F6F">
        <w:rPr>
          <w:rFonts w:ascii="Times New Roman" w:hAnsi="Times New Roman" w:cs="Times New Roman"/>
          <w:sz w:val="24"/>
          <w:szCs w:val="24"/>
        </w:rPr>
        <w:t>35</w:t>
      </w:r>
      <w:r w:rsidR="00192524">
        <w:rPr>
          <w:rFonts w:ascii="Times New Roman" w:hAnsi="Times New Roman" w:cs="Times New Roman"/>
          <w:sz w:val="24"/>
          <w:szCs w:val="24"/>
        </w:rPr>
        <w:t>0</w:t>
      </w:r>
      <w:r>
        <w:rPr>
          <w:rFonts w:ascii="Times New Roman" w:hAnsi="Times New Roman" w:cs="Times New Roman"/>
          <w:sz w:val="24"/>
          <w:szCs w:val="24"/>
        </w:rPr>
        <w:t>.00</w:t>
      </w:r>
      <w:r>
        <w:rPr>
          <w:rFonts w:ascii="Times New Roman" w:hAnsi="Times New Roman" w:cs="Times New Roman"/>
          <w:sz w:val="24"/>
          <w:szCs w:val="24"/>
        </w:rPr>
        <w:tab/>
      </w:r>
      <w:r>
        <w:rPr>
          <w:rFonts w:ascii="Times New Roman" w:hAnsi="Times New Roman" w:cs="Times New Roman"/>
          <w:sz w:val="24"/>
          <w:szCs w:val="24"/>
        </w:rPr>
        <w:tab/>
        <w:t>Felony Dismissals</w:t>
      </w:r>
    </w:p>
    <w:p w14:paraId="39D31D72" w14:textId="77777777" w:rsidR="002B0604" w:rsidRDefault="002B0604" w:rsidP="00B44A78">
      <w:pPr>
        <w:pStyle w:val="ListParagraph"/>
        <w:spacing w:after="0"/>
        <w:jc w:val="both"/>
        <w:rPr>
          <w:rFonts w:ascii="Times New Roman" w:hAnsi="Times New Roman" w:cs="Times New Roman"/>
          <w:sz w:val="24"/>
          <w:szCs w:val="24"/>
        </w:rPr>
      </w:pPr>
    </w:p>
    <w:p w14:paraId="731D71BB" w14:textId="77777777" w:rsidR="002B0604" w:rsidRDefault="002B0604" w:rsidP="00B44A78">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$200.00</w:t>
      </w:r>
      <w:r>
        <w:rPr>
          <w:rFonts w:ascii="Times New Roman" w:hAnsi="Times New Roman" w:cs="Times New Roman"/>
          <w:sz w:val="24"/>
          <w:szCs w:val="24"/>
        </w:rPr>
        <w:tab/>
      </w:r>
      <w:r>
        <w:rPr>
          <w:rFonts w:ascii="Times New Roman" w:hAnsi="Times New Roman" w:cs="Times New Roman"/>
          <w:sz w:val="24"/>
          <w:szCs w:val="24"/>
        </w:rPr>
        <w:tab/>
        <w:t>Each Additional Count/Indictment</w:t>
      </w:r>
    </w:p>
    <w:p w14:paraId="4BA11289" w14:textId="77777777" w:rsidR="002B0604" w:rsidRDefault="002B0604" w:rsidP="00B44A78">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Multiple Counts/Indictments arising out of same transaction</w:t>
      </w:r>
    </w:p>
    <w:p w14:paraId="7D50F87E" w14:textId="77777777" w:rsidR="00E25C38" w:rsidRDefault="00E25C38" w:rsidP="00B44A78">
      <w:pPr>
        <w:pStyle w:val="ListParagraph"/>
        <w:spacing w:after="0"/>
        <w:jc w:val="both"/>
        <w:rPr>
          <w:rFonts w:ascii="Times New Roman" w:hAnsi="Times New Roman" w:cs="Times New Roman"/>
          <w:sz w:val="24"/>
          <w:szCs w:val="24"/>
        </w:rPr>
      </w:pPr>
    </w:p>
    <w:p w14:paraId="2659FB1A" w14:textId="77777777" w:rsidR="00E25C38" w:rsidRDefault="00E25C38" w:rsidP="00B44A78">
      <w:pPr>
        <w:pStyle w:val="ListParagraph"/>
        <w:spacing w:after="0"/>
        <w:jc w:val="both"/>
        <w:rPr>
          <w:rFonts w:ascii="Times New Roman" w:hAnsi="Times New Roman" w:cs="Times New Roman"/>
          <w:sz w:val="24"/>
          <w:szCs w:val="24"/>
        </w:rPr>
      </w:pPr>
    </w:p>
    <w:p w14:paraId="6502DBB3" w14:textId="77777777" w:rsidR="002B0604" w:rsidRDefault="002B0604">
      <w:pPr>
        <w:rPr>
          <w:rFonts w:ascii="Times New Roman" w:hAnsi="Times New Roman" w:cs="Times New Roman"/>
          <w:sz w:val="24"/>
          <w:szCs w:val="24"/>
        </w:rPr>
      </w:pPr>
    </w:p>
    <w:p w14:paraId="39B35844" w14:textId="77777777" w:rsidR="002B0604" w:rsidRDefault="002B0604" w:rsidP="002B0604">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u w:val="single"/>
        </w:rPr>
        <w:t>Jury Trials, Unusual Cases, Appeals:</w:t>
      </w:r>
    </w:p>
    <w:p w14:paraId="304DF44F" w14:textId="77777777" w:rsidR="002B0604" w:rsidRDefault="002B0604" w:rsidP="002B0604">
      <w:pPr>
        <w:pStyle w:val="ListParagraph"/>
        <w:spacing w:after="0"/>
        <w:jc w:val="both"/>
        <w:rPr>
          <w:rFonts w:ascii="Times New Roman" w:hAnsi="Times New Roman" w:cs="Times New Roman"/>
          <w:sz w:val="24"/>
          <w:szCs w:val="24"/>
        </w:rPr>
      </w:pPr>
    </w:p>
    <w:p w14:paraId="39A238BE" w14:textId="25D33CBD" w:rsidR="002B0604" w:rsidRDefault="002B0604" w:rsidP="002B0604">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Maximum hourly rate</w:t>
      </w:r>
      <w:r w:rsidR="00787673">
        <w:rPr>
          <w:rFonts w:ascii="Times New Roman" w:hAnsi="Times New Roman" w:cs="Times New Roman"/>
          <w:sz w:val="24"/>
          <w:szCs w:val="24"/>
        </w:rPr>
        <w:t xml:space="preserve"> (</w:t>
      </w:r>
      <w:r>
        <w:rPr>
          <w:rFonts w:ascii="Times New Roman" w:hAnsi="Times New Roman" w:cs="Times New Roman"/>
          <w:sz w:val="24"/>
          <w:szCs w:val="24"/>
        </w:rPr>
        <w:t>except for unusual cases or appeals with approval of fee by the Judge</w:t>
      </w:r>
      <w:r w:rsidR="00192524">
        <w:rPr>
          <w:rFonts w:ascii="Times New Roman" w:hAnsi="Times New Roman" w:cs="Times New Roman"/>
          <w:sz w:val="24"/>
          <w:szCs w:val="24"/>
        </w:rPr>
        <w:t xml:space="preserve"> presiding</w:t>
      </w:r>
      <w:r w:rsidR="00787673">
        <w:rPr>
          <w:rFonts w:ascii="Times New Roman" w:hAnsi="Times New Roman" w:cs="Times New Roman"/>
          <w:sz w:val="24"/>
          <w:szCs w:val="24"/>
        </w:rPr>
        <w:t>):</w:t>
      </w:r>
      <w:r>
        <w:rPr>
          <w:rFonts w:ascii="Times New Roman" w:hAnsi="Times New Roman" w:cs="Times New Roman"/>
          <w:sz w:val="24"/>
          <w:szCs w:val="24"/>
        </w:rPr>
        <w:t xml:space="preserve"> $1</w:t>
      </w:r>
      <w:r w:rsidR="00822F6F">
        <w:rPr>
          <w:rFonts w:ascii="Times New Roman" w:hAnsi="Times New Roman" w:cs="Times New Roman"/>
          <w:sz w:val="24"/>
          <w:szCs w:val="24"/>
        </w:rPr>
        <w:t>25</w:t>
      </w:r>
      <w:r>
        <w:rPr>
          <w:rFonts w:ascii="Times New Roman" w:hAnsi="Times New Roman" w:cs="Times New Roman"/>
          <w:sz w:val="24"/>
          <w:szCs w:val="24"/>
        </w:rPr>
        <w:t>.00 per hour with maximum daily rate of $</w:t>
      </w:r>
      <w:r w:rsidR="00192524">
        <w:rPr>
          <w:rFonts w:ascii="Times New Roman" w:hAnsi="Times New Roman" w:cs="Times New Roman"/>
          <w:sz w:val="24"/>
          <w:szCs w:val="24"/>
        </w:rPr>
        <w:t>8</w:t>
      </w:r>
      <w:r>
        <w:rPr>
          <w:rFonts w:ascii="Times New Roman" w:hAnsi="Times New Roman" w:cs="Times New Roman"/>
          <w:sz w:val="24"/>
          <w:szCs w:val="24"/>
        </w:rPr>
        <w:t>50.00</w:t>
      </w:r>
      <w:r w:rsidR="0047171B">
        <w:rPr>
          <w:rFonts w:ascii="Times New Roman" w:hAnsi="Times New Roman" w:cs="Times New Roman"/>
          <w:sz w:val="24"/>
          <w:szCs w:val="24"/>
        </w:rPr>
        <w:t>.</w:t>
      </w:r>
    </w:p>
    <w:p w14:paraId="1F6793C9" w14:textId="77777777" w:rsidR="002B0604" w:rsidRDefault="002B0604" w:rsidP="002B0604">
      <w:pPr>
        <w:spacing w:after="0"/>
        <w:jc w:val="both"/>
        <w:rPr>
          <w:rFonts w:ascii="Times New Roman" w:hAnsi="Times New Roman" w:cs="Times New Roman"/>
          <w:sz w:val="24"/>
          <w:szCs w:val="24"/>
        </w:rPr>
      </w:pPr>
    </w:p>
    <w:p w14:paraId="639D59CA" w14:textId="77777777" w:rsidR="002B0604" w:rsidRDefault="002B0604" w:rsidP="002B0604">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u w:val="single"/>
        </w:rPr>
        <w:t>Reimbursement for Reasonable Expenses:</w:t>
      </w:r>
    </w:p>
    <w:p w14:paraId="268A7712" w14:textId="77777777" w:rsidR="002B0604" w:rsidRDefault="002B0604" w:rsidP="002B0604">
      <w:pPr>
        <w:pStyle w:val="ListParagraph"/>
        <w:spacing w:after="0"/>
        <w:jc w:val="both"/>
        <w:rPr>
          <w:rFonts w:ascii="Times New Roman" w:hAnsi="Times New Roman" w:cs="Times New Roman"/>
          <w:sz w:val="24"/>
          <w:szCs w:val="24"/>
        </w:rPr>
      </w:pPr>
    </w:p>
    <w:p w14:paraId="2906BB77" w14:textId="0DF3D06F" w:rsidR="002B0604" w:rsidRPr="005E79FA" w:rsidRDefault="002B0604" w:rsidP="005E79FA">
      <w:pPr>
        <w:spacing w:after="0"/>
        <w:ind w:left="720"/>
        <w:jc w:val="both"/>
        <w:rPr>
          <w:rFonts w:ascii="Times New Roman" w:hAnsi="Times New Roman" w:cs="Times New Roman"/>
          <w:sz w:val="24"/>
          <w:szCs w:val="24"/>
        </w:rPr>
      </w:pPr>
      <w:r w:rsidRPr="005E79FA">
        <w:rPr>
          <w:rFonts w:ascii="Times New Roman" w:hAnsi="Times New Roman" w:cs="Times New Roman"/>
          <w:sz w:val="24"/>
          <w:szCs w:val="24"/>
        </w:rPr>
        <w:t>Reasonable trial, appeal, and other actual expenses supported by documentation may be submitted for approval by the Judge</w:t>
      </w:r>
      <w:r w:rsidR="00192524">
        <w:rPr>
          <w:rFonts w:ascii="Times New Roman" w:hAnsi="Times New Roman" w:cs="Times New Roman"/>
          <w:sz w:val="24"/>
          <w:szCs w:val="24"/>
        </w:rPr>
        <w:t xml:space="preserve"> presiding</w:t>
      </w:r>
      <w:r w:rsidRPr="005E79FA">
        <w:rPr>
          <w:rFonts w:ascii="Times New Roman" w:hAnsi="Times New Roman" w:cs="Times New Roman"/>
          <w:sz w:val="24"/>
          <w:szCs w:val="24"/>
        </w:rPr>
        <w:t xml:space="preserve">.  The fees listed above should be considered as including routine expenses incurred such as copies, postage, telephone and fax charges, etc.  Meals and lodging are generally not reimbursable </w:t>
      </w:r>
      <w:r w:rsidRPr="00192524">
        <w:rPr>
          <w:rFonts w:ascii="Times New Roman" w:hAnsi="Times New Roman" w:cs="Times New Roman"/>
          <w:b/>
          <w:bCs/>
          <w:sz w:val="24"/>
          <w:szCs w:val="24"/>
          <w:u w:val="single"/>
        </w:rPr>
        <w:t>unless advance approval is received</w:t>
      </w:r>
      <w:r w:rsidRPr="005E79FA">
        <w:rPr>
          <w:rFonts w:ascii="Times New Roman" w:hAnsi="Times New Roman" w:cs="Times New Roman"/>
          <w:sz w:val="24"/>
          <w:szCs w:val="24"/>
        </w:rPr>
        <w:t xml:space="preserve"> from the Judge</w:t>
      </w:r>
      <w:r w:rsidR="00192524">
        <w:rPr>
          <w:rFonts w:ascii="Times New Roman" w:hAnsi="Times New Roman" w:cs="Times New Roman"/>
          <w:sz w:val="24"/>
          <w:szCs w:val="24"/>
        </w:rPr>
        <w:t xml:space="preserve"> presiding</w:t>
      </w:r>
      <w:r w:rsidRPr="005E79FA">
        <w:rPr>
          <w:rFonts w:ascii="Times New Roman" w:hAnsi="Times New Roman" w:cs="Times New Roman"/>
          <w:sz w:val="24"/>
          <w:szCs w:val="24"/>
        </w:rPr>
        <w:t xml:space="preserve">.  Mileage may be reimbursable if in excess of </w:t>
      </w:r>
      <w:r w:rsidR="00822F6F">
        <w:rPr>
          <w:rFonts w:ascii="Times New Roman" w:hAnsi="Times New Roman" w:cs="Times New Roman"/>
          <w:sz w:val="24"/>
          <w:szCs w:val="24"/>
        </w:rPr>
        <w:t>5</w:t>
      </w:r>
      <w:r w:rsidRPr="005E79FA">
        <w:rPr>
          <w:rFonts w:ascii="Times New Roman" w:hAnsi="Times New Roman" w:cs="Times New Roman"/>
          <w:sz w:val="24"/>
          <w:szCs w:val="24"/>
        </w:rPr>
        <w:t xml:space="preserve">0 miles one-way (not </w:t>
      </w:r>
      <w:r w:rsidR="00E25C38" w:rsidRPr="005E79FA">
        <w:rPr>
          <w:rFonts w:ascii="Times New Roman" w:hAnsi="Times New Roman" w:cs="Times New Roman"/>
          <w:sz w:val="24"/>
          <w:szCs w:val="24"/>
        </w:rPr>
        <w:t xml:space="preserve">round trip) </w:t>
      </w:r>
      <w:r w:rsidR="0051477D">
        <w:rPr>
          <w:rFonts w:ascii="Times New Roman" w:hAnsi="Times New Roman" w:cs="Times New Roman"/>
          <w:sz w:val="24"/>
          <w:szCs w:val="24"/>
        </w:rPr>
        <w:t xml:space="preserve">in amount equal to </w:t>
      </w:r>
      <w:r w:rsidR="003D18DC">
        <w:rPr>
          <w:rFonts w:ascii="Times New Roman" w:hAnsi="Times New Roman" w:cs="Times New Roman"/>
          <w:sz w:val="24"/>
          <w:szCs w:val="24"/>
        </w:rPr>
        <w:t>Gray County’s current allowable “per mile rate”</w:t>
      </w:r>
      <w:r w:rsidR="00E25C38" w:rsidRPr="005E79FA">
        <w:rPr>
          <w:rFonts w:ascii="Times New Roman" w:hAnsi="Times New Roman" w:cs="Times New Roman"/>
          <w:sz w:val="24"/>
          <w:szCs w:val="24"/>
        </w:rPr>
        <w:t>.</w:t>
      </w:r>
    </w:p>
    <w:p w14:paraId="02529A7A" w14:textId="77777777" w:rsidR="00E25C38" w:rsidRDefault="00E25C38" w:rsidP="002B0604">
      <w:pPr>
        <w:pStyle w:val="ListParagraph"/>
        <w:spacing w:after="0"/>
        <w:jc w:val="both"/>
        <w:rPr>
          <w:rFonts w:ascii="Times New Roman" w:hAnsi="Times New Roman" w:cs="Times New Roman"/>
          <w:sz w:val="24"/>
          <w:szCs w:val="24"/>
        </w:rPr>
      </w:pPr>
    </w:p>
    <w:p w14:paraId="35FCF06B" w14:textId="4CA8C0FE" w:rsidR="00E25C38" w:rsidRPr="003D18DC" w:rsidRDefault="00E25C38" w:rsidP="003D18DC">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Extraordinary expenses (for example, investigation, expert testimony, etc.) must be pre-approved by the Judge</w:t>
      </w:r>
      <w:r w:rsidR="00192524">
        <w:rPr>
          <w:rFonts w:ascii="Times New Roman" w:hAnsi="Times New Roman" w:cs="Times New Roman"/>
          <w:sz w:val="24"/>
          <w:szCs w:val="24"/>
        </w:rPr>
        <w:t xml:space="preserve"> presiding</w:t>
      </w:r>
      <w:r w:rsidRPr="003D18DC">
        <w:rPr>
          <w:rFonts w:ascii="Times New Roman" w:hAnsi="Times New Roman" w:cs="Times New Roman"/>
          <w:sz w:val="24"/>
          <w:szCs w:val="24"/>
        </w:rPr>
        <w:t xml:space="preserve">. </w:t>
      </w:r>
    </w:p>
    <w:p w14:paraId="43A01842" w14:textId="77777777" w:rsidR="00E25C38" w:rsidRDefault="00E25C38" w:rsidP="00E25C38">
      <w:pPr>
        <w:pStyle w:val="ListParagraph"/>
        <w:spacing w:after="0"/>
        <w:jc w:val="both"/>
        <w:rPr>
          <w:rFonts w:ascii="Times New Roman" w:hAnsi="Times New Roman" w:cs="Times New Roman"/>
          <w:sz w:val="24"/>
          <w:szCs w:val="24"/>
        </w:rPr>
      </w:pPr>
    </w:p>
    <w:p w14:paraId="6FCF6F38" w14:textId="77777777" w:rsidR="00B44A78" w:rsidRPr="005E79FA" w:rsidRDefault="00E25C38" w:rsidP="00E25C38">
      <w:pPr>
        <w:pStyle w:val="ListParagraph"/>
        <w:spacing w:after="0"/>
        <w:jc w:val="center"/>
        <w:rPr>
          <w:rFonts w:ascii="Times New Roman" w:hAnsi="Times New Roman" w:cs="Times New Roman"/>
          <w:sz w:val="24"/>
          <w:szCs w:val="24"/>
        </w:rPr>
      </w:pPr>
      <w:r w:rsidRPr="005E79FA">
        <w:rPr>
          <w:rFonts w:ascii="Times New Roman" w:hAnsi="Times New Roman" w:cs="Times New Roman"/>
          <w:b/>
          <w:sz w:val="24"/>
          <w:szCs w:val="24"/>
        </w:rPr>
        <w:t>II.</w:t>
      </w:r>
    </w:p>
    <w:p w14:paraId="03EAAFFB" w14:textId="77777777" w:rsidR="00E25C38" w:rsidRDefault="00E25C38" w:rsidP="00E25C38">
      <w:pPr>
        <w:pStyle w:val="ListParagraph"/>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REASONABLE EXPENSES FOR PURPOSES</w:t>
      </w:r>
    </w:p>
    <w:p w14:paraId="5D6DF4BE" w14:textId="77777777" w:rsidR="00E25C38" w:rsidRDefault="00E25C38" w:rsidP="00E25C38">
      <w:pPr>
        <w:pStyle w:val="ListParagraph"/>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OF INVESTIGATION AND EXPERT TESTIMONY</w:t>
      </w:r>
    </w:p>
    <w:p w14:paraId="5E52FE94" w14:textId="77777777" w:rsidR="00E25C38" w:rsidRDefault="00E25C38" w:rsidP="00E25C38">
      <w:pPr>
        <w:pStyle w:val="ListParagraph"/>
        <w:spacing w:after="0"/>
        <w:jc w:val="center"/>
        <w:rPr>
          <w:rFonts w:ascii="Times New Roman" w:hAnsi="Times New Roman" w:cs="Times New Roman"/>
          <w:sz w:val="24"/>
          <w:szCs w:val="24"/>
        </w:rPr>
      </w:pPr>
    </w:p>
    <w:p w14:paraId="30FD60A3" w14:textId="5545B021" w:rsidR="00E25C38" w:rsidRDefault="00E25C38" w:rsidP="00E25C38">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In misdemeanor and non-capital felony criminal cases, appointed counsel will be reimbursed for </w:t>
      </w:r>
      <w:r w:rsidRPr="003D18DC">
        <w:rPr>
          <w:rFonts w:ascii="Times New Roman" w:hAnsi="Times New Roman" w:cs="Times New Roman"/>
          <w:sz w:val="24"/>
          <w:szCs w:val="24"/>
          <w:u w:val="single"/>
        </w:rPr>
        <w:t>reasonable expenses</w:t>
      </w:r>
      <w:r>
        <w:rPr>
          <w:rFonts w:ascii="Times New Roman" w:hAnsi="Times New Roman" w:cs="Times New Roman"/>
          <w:sz w:val="24"/>
          <w:szCs w:val="24"/>
        </w:rPr>
        <w:t xml:space="preserve"> that are incurred in an amount in the discretion of the Judge</w:t>
      </w:r>
      <w:r w:rsidR="00192524">
        <w:rPr>
          <w:rFonts w:ascii="Times New Roman" w:hAnsi="Times New Roman" w:cs="Times New Roman"/>
          <w:sz w:val="24"/>
          <w:szCs w:val="24"/>
        </w:rPr>
        <w:t xml:space="preserve"> presiding</w:t>
      </w:r>
      <w:r>
        <w:rPr>
          <w:rFonts w:ascii="Times New Roman" w:hAnsi="Times New Roman" w:cs="Times New Roman"/>
          <w:sz w:val="24"/>
          <w:szCs w:val="24"/>
        </w:rPr>
        <w:t xml:space="preserve"> only if approval of the Judge</w:t>
      </w:r>
      <w:r w:rsidR="00192524">
        <w:rPr>
          <w:rFonts w:ascii="Times New Roman" w:hAnsi="Times New Roman" w:cs="Times New Roman"/>
          <w:sz w:val="24"/>
          <w:szCs w:val="24"/>
        </w:rPr>
        <w:t xml:space="preserve"> presiding</w:t>
      </w:r>
      <w:r>
        <w:rPr>
          <w:rFonts w:ascii="Times New Roman" w:hAnsi="Times New Roman" w:cs="Times New Roman"/>
          <w:sz w:val="24"/>
          <w:szCs w:val="24"/>
        </w:rPr>
        <w:t xml:space="preserve"> is obtained.  Such expenses may include fees incurred</w:t>
      </w:r>
      <w:r w:rsidR="005E79FA">
        <w:rPr>
          <w:rFonts w:ascii="Times New Roman" w:hAnsi="Times New Roman" w:cs="Times New Roman"/>
          <w:sz w:val="24"/>
          <w:szCs w:val="24"/>
        </w:rPr>
        <w:t xml:space="preserve"> or expected to be incurred</w:t>
      </w:r>
      <w:r>
        <w:rPr>
          <w:rFonts w:ascii="Times New Roman" w:hAnsi="Times New Roman" w:cs="Times New Roman"/>
          <w:sz w:val="24"/>
          <w:szCs w:val="24"/>
        </w:rPr>
        <w:t xml:space="preserve"> for investigat</w:t>
      </w:r>
      <w:r w:rsidR="003D18DC">
        <w:rPr>
          <w:rFonts w:ascii="Times New Roman" w:hAnsi="Times New Roman" w:cs="Times New Roman"/>
          <w:sz w:val="24"/>
          <w:szCs w:val="24"/>
        </w:rPr>
        <w:t>or(s)</w:t>
      </w:r>
      <w:r>
        <w:rPr>
          <w:rFonts w:ascii="Times New Roman" w:hAnsi="Times New Roman" w:cs="Times New Roman"/>
          <w:sz w:val="24"/>
          <w:szCs w:val="24"/>
        </w:rPr>
        <w:t xml:space="preserve"> and expert testimony and will be in addition to the total compensation referred to in Section I of this Order. </w:t>
      </w:r>
    </w:p>
    <w:p w14:paraId="03712423" w14:textId="77777777" w:rsidR="005E79FA" w:rsidRDefault="005E79FA" w:rsidP="005E79FA">
      <w:pPr>
        <w:pStyle w:val="ListParagraph"/>
        <w:spacing w:after="0"/>
        <w:jc w:val="center"/>
        <w:rPr>
          <w:rFonts w:ascii="Times New Roman" w:hAnsi="Times New Roman" w:cs="Times New Roman"/>
          <w:b/>
          <w:sz w:val="24"/>
          <w:szCs w:val="24"/>
        </w:rPr>
      </w:pPr>
      <w:r>
        <w:rPr>
          <w:rFonts w:ascii="Times New Roman" w:hAnsi="Times New Roman" w:cs="Times New Roman"/>
          <w:b/>
          <w:sz w:val="24"/>
          <w:szCs w:val="24"/>
        </w:rPr>
        <w:t>III.</w:t>
      </w:r>
    </w:p>
    <w:p w14:paraId="2683FACE" w14:textId="77777777" w:rsidR="005E79FA" w:rsidRDefault="005E79FA" w:rsidP="005E79FA">
      <w:pPr>
        <w:pStyle w:val="ListParagraph"/>
        <w:spacing w:after="0"/>
        <w:jc w:val="center"/>
        <w:rPr>
          <w:rFonts w:ascii="Times New Roman" w:hAnsi="Times New Roman" w:cs="Times New Roman"/>
          <w:sz w:val="24"/>
          <w:szCs w:val="24"/>
        </w:rPr>
      </w:pPr>
      <w:r>
        <w:rPr>
          <w:rFonts w:ascii="Times New Roman" w:hAnsi="Times New Roman" w:cs="Times New Roman"/>
          <w:b/>
          <w:sz w:val="24"/>
          <w:szCs w:val="24"/>
        </w:rPr>
        <w:t>REQUEST FOR PAYMENT OF ATTORNEY FEES AND EXPENSES</w:t>
      </w:r>
    </w:p>
    <w:p w14:paraId="30396B22" w14:textId="77777777" w:rsidR="005E79FA" w:rsidRDefault="005E79FA" w:rsidP="005E79FA">
      <w:pPr>
        <w:pStyle w:val="ListParagraph"/>
        <w:spacing w:after="0"/>
        <w:jc w:val="center"/>
        <w:rPr>
          <w:rFonts w:ascii="Times New Roman" w:hAnsi="Times New Roman" w:cs="Times New Roman"/>
          <w:sz w:val="24"/>
          <w:szCs w:val="24"/>
        </w:rPr>
      </w:pPr>
    </w:p>
    <w:p w14:paraId="25CFB6F8" w14:textId="77777777" w:rsidR="006F4E96" w:rsidRDefault="005E79FA" w:rsidP="005E79FA">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Each attorney shall prepare a detailed statement of the na</w:t>
      </w:r>
      <w:r w:rsidR="006F4E96">
        <w:rPr>
          <w:rFonts w:ascii="Times New Roman" w:hAnsi="Times New Roman" w:cs="Times New Roman"/>
          <w:sz w:val="24"/>
          <w:szCs w:val="24"/>
        </w:rPr>
        <w:t>ture of the services performed,</w:t>
      </w:r>
    </w:p>
    <w:p w14:paraId="2CAB03BD" w14:textId="77777777" w:rsidR="005E79FA" w:rsidRPr="006F4E96" w:rsidRDefault="005E79FA" w:rsidP="006F4E96">
      <w:pPr>
        <w:spacing w:after="0"/>
        <w:jc w:val="both"/>
        <w:rPr>
          <w:rFonts w:ascii="Times New Roman" w:hAnsi="Times New Roman" w:cs="Times New Roman"/>
          <w:sz w:val="24"/>
          <w:szCs w:val="24"/>
        </w:rPr>
      </w:pPr>
      <w:r w:rsidRPr="006F4E96">
        <w:rPr>
          <w:rFonts w:ascii="Times New Roman" w:hAnsi="Times New Roman" w:cs="Times New Roman"/>
          <w:sz w:val="24"/>
          <w:szCs w:val="24"/>
        </w:rPr>
        <w:t>the date of such performance, and the actual time spent on each such date and service, and shall submit such statement as follows:</w:t>
      </w:r>
    </w:p>
    <w:p w14:paraId="37BB339D" w14:textId="77777777" w:rsidR="005E79FA" w:rsidRDefault="005E79FA" w:rsidP="005E79FA">
      <w:pPr>
        <w:pStyle w:val="ListParagraph"/>
        <w:spacing w:after="0"/>
        <w:jc w:val="both"/>
        <w:rPr>
          <w:rFonts w:ascii="Times New Roman" w:hAnsi="Times New Roman" w:cs="Times New Roman"/>
          <w:sz w:val="24"/>
          <w:szCs w:val="24"/>
        </w:rPr>
      </w:pPr>
    </w:p>
    <w:p w14:paraId="23B7F297" w14:textId="77777777" w:rsidR="005E79FA" w:rsidRDefault="005E79FA" w:rsidP="005E79FA">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On the date of disposition of a case by a plea or bench trial; or</w:t>
      </w:r>
    </w:p>
    <w:p w14:paraId="62E25B8D" w14:textId="77777777" w:rsidR="005E79FA" w:rsidRDefault="005E79FA" w:rsidP="005E79FA">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Within 15 days of the date of verdict in a jury trial; or</w:t>
      </w:r>
    </w:p>
    <w:p w14:paraId="20DF221E" w14:textId="77777777" w:rsidR="005E79FA" w:rsidRDefault="005E79FA" w:rsidP="005E79FA">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Within 15 days of the date of the mandate being returned in an appeal.</w:t>
      </w:r>
    </w:p>
    <w:p w14:paraId="2B2C8FF9" w14:textId="77777777" w:rsidR="005E79FA" w:rsidRDefault="005E79FA" w:rsidP="005E79FA">
      <w:pPr>
        <w:spacing w:after="0"/>
        <w:jc w:val="both"/>
        <w:rPr>
          <w:rFonts w:ascii="Times New Roman" w:hAnsi="Times New Roman" w:cs="Times New Roman"/>
          <w:sz w:val="24"/>
          <w:szCs w:val="24"/>
        </w:rPr>
      </w:pPr>
    </w:p>
    <w:p w14:paraId="679C0A56" w14:textId="77777777" w:rsidR="006F4E96" w:rsidRDefault="005E79FA" w:rsidP="005E79FA">
      <w:pPr>
        <w:spacing w:after="0"/>
        <w:ind w:left="720"/>
        <w:jc w:val="both"/>
        <w:rPr>
          <w:rFonts w:ascii="Times New Roman" w:hAnsi="Times New Roman" w:cs="Times New Roman"/>
          <w:sz w:val="24"/>
          <w:szCs w:val="24"/>
        </w:rPr>
      </w:pPr>
      <w:r>
        <w:rPr>
          <w:rFonts w:ascii="Times New Roman" w:hAnsi="Times New Roman" w:cs="Times New Roman"/>
          <w:sz w:val="24"/>
          <w:szCs w:val="24"/>
        </w:rPr>
        <w:t>Statements/bills/invoices for indigent attorney</w:t>
      </w:r>
      <w:r w:rsidR="003D18DC">
        <w:rPr>
          <w:rFonts w:ascii="Times New Roman" w:hAnsi="Times New Roman" w:cs="Times New Roman"/>
          <w:sz w:val="24"/>
          <w:szCs w:val="24"/>
        </w:rPr>
        <w:t>’s</w:t>
      </w:r>
      <w:r>
        <w:rPr>
          <w:rFonts w:ascii="Times New Roman" w:hAnsi="Times New Roman" w:cs="Times New Roman"/>
          <w:sz w:val="24"/>
          <w:szCs w:val="24"/>
        </w:rPr>
        <w:t xml:space="preserve"> fees not timely</w:t>
      </w:r>
      <w:r w:rsidR="006F4E96">
        <w:rPr>
          <w:rFonts w:ascii="Times New Roman" w:hAnsi="Times New Roman" w:cs="Times New Roman"/>
          <w:sz w:val="24"/>
          <w:szCs w:val="24"/>
        </w:rPr>
        <w:t xml:space="preserve"> filed will be considered</w:t>
      </w:r>
    </w:p>
    <w:p w14:paraId="68457F00" w14:textId="77777777" w:rsidR="005E79FA" w:rsidRDefault="005E79FA" w:rsidP="006F4E9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waived and the services performed PRO BONO.  Such request for attorney’s fees will not be paid.</w:t>
      </w:r>
    </w:p>
    <w:p w14:paraId="4D260335" w14:textId="77777777" w:rsidR="005E79FA" w:rsidRDefault="005E79FA" w:rsidP="005E79FA">
      <w:pPr>
        <w:spacing w:after="0"/>
        <w:ind w:left="720"/>
        <w:jc w:val="both"/>
        <w:rPr>
          <w:rFonts w:ascii="Times New Roman" w:hAnsi="Times New Roman" w:cs="Times New Roman"/>
          <w:sz w:val="24"/>
          <w:szCs w:val="24"/>
        </w:rPr>
      </w:pPr>
    </w:p>
    <w:p w14:paraId="4655EAC9" w14:textId="77777777" w:rsidR="006F4E96" w:rsidRDefault="005E79FA" w:rsidP="005E79FA">
      <w:pPr>
        <w:spacing w:after="0"/>
        <w:ind w:left="720"/>
        <w:jc w:val="both"/>
        <w:rPr>
          <w:rFonts w:ascii="Times New Roman" w:hAnsi="Times New Roman" w:cs="Times New Roman"/>
          <w:sz w:val="24"/>
          <w:szCs w:val="24"/>
        </w:rPr>
      </w:pPr>
      <w:r>
        <w:rPr>
          <w:rFonts w:ascii="Times New Roman" w:hAnsi="Times New Roman" w:cs="Times New Roman"/>
          <w:sz w:val="24"/>
          <w:szCs w:val="24"/>
        </w:rPr>
        <w:t>If the Presiding Judge disapproves the requested amoun</w:t>
      </w:r>
      <w:r w:rsidR="006F4E96">
        <w:rPr>
          <w:rFonts w:ascii="Times New Roman" w:hAnsi="Times New Roman" w:cs="Times New Roman"/>
          <w:sz w:val="24"/>
          <w:szCs w:val="24"/>
        </w:rPr>
        <w:t>t, the Judge shall make written</w:t>
      </w:r>
    </w:p>
    <w:p w14:paraId="691CF563" w14:textId="77777777" w:rsidR="005E79FA" w:rsidRDefault="005E79FA" w:rsidP="006F4E96">
      <w:pPr>
        <w:spacing w:after="0"/>
        <w:jc w:val="both"/>
        <w:rPr>
          <w:rFonts w:ascii="Times New Roman" w:hAnsi="Times New Roman" w:cs="Times New Roman"/>
          <w:sz w:val="24"/>
          <w:szCs w:val="24"/>
        </w:rPr>
      </w:pPr>
      <w:r>
        <w:rPr>
          <w:rFonts w:ascii="Times New Roman" w:hAnsi="Times New Roman" w:cs="Times New Roman"/>
          <w:sz w:val="24"/>
          <w:szCs w:val="24"/>
        </w:rPr>
        <w:t>findings stating the amount approved and the reasons for approving an amount different from the requested amount.  The attorney whose request for payment has been disapproved may, by written motion, file an appeal with the Presiding Judge of the Ninth Administrative Judicial Region.</w:t>
      </w:r>
    </w:p>
    <w:p w14:paraId="16FEC50A" w14:textId="77777777" w:rsidR="005E79FA" w:rsidRDefault="005E79FA" w:rsidP="005E79FA">
      <w:pPr>
        <w:spacing w:after="0"/>
        <w:ind w:left="720"/>
        <w:jc w:val="both"/>
        <w:rPr>
          <w:rFonts w:ascii="Times New Roman" w:hAnsi="Times New Roman" w:cs="Times New Roman"/>
          <w:sz w:val="24"/>
          <w:szCs w:val="24"/>
        </w:rPr>
      </w:pPr>
    </w:p>
    <w:p w14:paraId="46D9BD97" w14:textId="637C8E2B" w:rsidR="006F4E96" w:rsidRDefault="005E79FA" w:rsidP="005E79FA">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THIS ORDER </w:t>
      </w:r>
      <w:r w:rsidR="006F4E96">
        <w:rPr>
          <w:rFonts w:ascii="Times New Roman" w:hAnsi="Times New Roman" w:cs="Times New Roman"/>
          <w:sz w:val="24"/>
          <w:szCs w:val="24"/>
        </w:rPr>
        <w:t xml:space="preserve">IS EFFECTIVE </w:t>
      </w:r>
      <w:r>
        <w:rPr>
          <w:rFonts w:ascii="Times New Roman" w:hAnsi="Times New Roman" w:cs="Times New Roman"/>
          <w:sz w:val="24"/>
          <w:szCs w:val="24"/>
        </w:rPr>
        <w:t xml:space="preserve">THE </w:t>
      </w:r>
      <w:r w:rsidR="00192524">
        <w:rPr>
          <w:rFonts w:ascii="Times New Roman" w:hAnsi="Times New Roman" w:cs="Times New Roman"/>
          <w:sz w:val="24"/>
          <w:szCs w:val="24"/>
        </w:rPr>
        <w:t>1</w:t>
      </w:r>
      <w:r w:rsidR="00822F6F">
        <w:rPr>
          <w:rFonts w:ascii="Times New Roman" w:hAnsi="Times New Roman" w:cs="Times New Roman"/>
          <w:sz w:val="24"/>
          <w:szCs w:val="24"/>
        </w:rPr>
        <w:t>6</w:t>
      </w:r>
      <w:r w:rsidR="00192524">
        <w:rPr>
          <w:rFonts w:ascii="Times New Roman" w:hAnsi="Times New Roman" w:cs="Times New Roman"/>
          <w:sz w:val="24"/>
          <w:szCs w:val="24"/>
        </w:rPr>
        <w:t>th</w:t>
      </w:r>
      <w:r>
        <w:rPr>
          <w:rFonts w:ascii="Times New Roman" w:hAnsi="Times New Roman" w:cs="Times New Roman"/>
          <w:sz w:val="24"/>
          <w:szCs w:val="24"/>
        </w:rPr>
        <w:t xml:space="preserve"> DA</w:t>
      </w:r>
      <w:r w:rsidR="006F4E96">
        <w:rPr>
          <w:rFonts w:ascii="Times New Roman" w:hAnsi="Times New Roman" w:cs="Times New Roman"/>
          <w:sz w:val="24"/>
          <w:szCs w:val="24"/>
        </w:rPr>
        <w:t xml:space="preserve">Y OF </w:t>
      </w:r>
      <w:proofErr w:type="gramStart"/>
      <w:r w:rsidR="00822F6F">
        <w:rPr>
          <w:rFonts w:ascii="Times New Roman" w:hAnsi="Times New Roman" w:cs="Times New Roman"/>
          <w:sz w:val="24"/>
          <w:szCs w:val="24"/>
        </w:rPr>
        <w:t>FEBR</w:t>
      </w:r>
      <w:r w:rsidR="00192524">
        <w:rPr>
          <w:rFonts w:ascii="Times New Roman" w:hAnsi="Times New Roman" w:cs="Times New Roman"/>
          <w:sz w:val="24"/>
          <w:szCs w:val="24"/>
        </w:rPr>
        <w:t>UARY,</w:t>
      </w:r>
      <w:proofErr w:type="gramEnd"/>
      <w:r w:rsidR="00192524">
        <w:rPr>
          <w:rFonts w:ascii="Times New Roman" w:hAnsi="Times New Roman" w:cs="Times New Roman"/>
          <w:sz w:val="24"/>
          <w:szCs w:val="24"/>
        </w:rPr>
        <w:t xml:space="preserve"> 2023</w:t>
      </w:r>
      <w:r w:rsidR="006F4E96">
        <w:rPr>
          <w:rFonts w:ascii="Times New Roman" w:hAnsi="Times New Roman" w:cs="Times New Roman"/>
          <w:sz w:val="24"/>
          <w:szCs w:val="24"/>
        </w:rPr>
        <w:t>.  THIS ORDER</w:t>
      </w:r>
    </w:p>
    <w:p w14:paraId="2A4B2319" w14:textId="77777777" w:rsidR="006F4E96" w:rsidRDefault="005E79FA" w:rsidP="006F4E96">
      <w:pPr>
        <w:spacing w:after="0"/>
        <w:jc w:val="both"/>
        <w:rPr>
          <w:rFonts w:ascii="Times New Roman" w:hAnsi="Times New Roman" w:cs="Times New Roman"/>
          <w:sz w:val="24"/>
          <w:szCs w:val="24"/>
        </w:rPr>
      </w:pPr>
      <w:r>
        <w:rPr>
          <w:rFonts w:ascii="Times New Roman" w:hAnsi="Times New Roman" w:cs="Times New Roman"/>
          <w:sz w:val="24"/>
          <w:szCs w:val="24"/>
        </w:rPr>
        <w:t>SUPERCEDES ANY AND ALL PRIOR STANDING ORDERS</w:t>
      </w:r>
      <w:r w:rsidR="006F4E96">
        <w:rPr>
          <w:rFonts w:ascii="Times New Roman" w:hAnsi="Times New Roman" w:cs="Times New Roman"/>
          <w:sz w:val="24"/>
          <w:szCs w:val="24"/>
        </w:rPr>
        <w:t xml:space="preserve"> FOR ATTORNEYS FEES AND OTHER EXPENSE COMPENSATION.</w:t>
      </w:r>
    </w:p>
    <w:p w14:paraId="1F8E365F" w14:textId="77777777" w:rsidR="006F4E96" w:rsidRDefault="006F4E96" w:rsidP="006F4E96">
      <w:pPr>
        <w:spacing w:after="0"/>
        <w:jc w:val="both"/>
        <w:rPr>
          <w:rFonts w:ascii="Times New Roman" w:hAnsi="Times New Roman" w:cs="Times New Roman"/>
          <w:sz w:val="24"/>
          <w:szCs w:val="24"/>
        </w:rPr>
      </w:pPr>
    </w:p>
    <w:p w14:paraId="2DC8AE82" w14:textId="68DC9647" w:rsidR="006F4E96" w:rsidRDefault="006F4E96" w:rsidP="006F4E96">
      <w:pPr>
        <w:spacing w:after="0"/>
        <w:jc w:val="both"/>
        <w:rPr>
          <w:rFonts w:ascii="Times New Roman" w:hAnsi="Times New Roman" w:cs="Times New Roman"/>
          <w:sz w:val="24"/>
          <w:szCs w:val="24"/>
        </w:rPr>
      </w:pPr>
      <w:r>
        <w:rPr>
          <w:rFonts w:ascii="Times New Roman" w:hAnsi="Times New Roman" w:cs="Times New Roman"/>
          <w:sz w:val="24"/>
          <w:szCs w:val="24"/>
        </w:rPr>
        <w:tab/>
        <w:t>Signed</w:t>
      </w:r>
      <w:r w:rsidR="00787673">
        <w:rPr>
          <w:rFonts w:ascii="Times New Roman" w:hAnsi="Times New Roman" w:cs="Times New Roman"/>
          <w:sz w:val="24"/>
          <w:szCs w:val="24"/>
        </w:rPr>
        <w:t xml:space="preserve">:  </w:t>
      </w:r>
      <w:r w:rsidR="00822F6F">
        <w:rPr>
          <w:rFonts w:ascii="Times New Roman" w:hAnsi="Times New Roman" w:cs="Times New Roman"/>
          <w:sz w:val="24"/>
          <w:szCs w:val="24"/>
        </w:rPr>
        <w:t>Febr</w:t>
      </w:r>
      <w:r w:rsidR="00192524">
        <w:rPr>
          <w:rFonts w:ascii="Times New Roman" w:hAnsi="Times New Roman" w:cs="Times New Roman"/>
          <w:sz w:val="24"/>
          <w:szCs w:val="24"/>
        </w:rPr>
        <w:t>uary 1</w:t>
      </w:r>
      <w:r w:rsidR="00822F6F">
        <w:rPr>
          <w:rFonts w:ascii="Times New Roman" w:hAnsi="Times New Roman" w:cs="Times New Roman"/>
          <w:sz w:val="24"/>
          <w:szCs w:val="24"/>
        </w:rPr>
        <w:t>6</w:t>
      </w:r>
      <w:r w:rsidR="00E90637">
        <w:rPr>
          <w:rFonts w:ascii="Times New Roman" w:hAnsi="Times New Roman" w:cs="Times New Roman"/>
          <w:sz w:val="24"/>
          <w:szCs w:val="24"/>
        </w:rPr>
        <w:t>, 20</w:t>
      </w:r>
      <w:r w:rsidR="00192524">
        <w:rPr>
          <w:rFonts w:ascii="Times New Roman" w:hAnsi="Times New Roman" w:cs="Times New Roman"/>
          <w:sz w:val="24"/>
          <w:szCs w:val="24"/>
        </w:rPr>
        <w:t>23</w:t>
      </w:r>
      <w:r>
        <w:rPr>
          <w:rFonts w:ascii="Times New Roman" w:hAnsi="Times New Roman" w:cs="Times New Roman"/>
          <w:sz w:val="24"/>
          <w:szCs w:val="24"/>
        </w:rPr>
        <w:t>.</w:t>
      </w:r>
    </w:p>
    <w:p w14:paraId="06DB7C75" w14:textId="77777777" w:rsidR="006F4E96" w:rsidRDefault="006F4E96" w:rsidP="005E79FA">
      <w:pPr>
        <w:spacing w:after="0"/>
        <w:ind w:left="720"/>
        <w:jc w:val="both"/>
        <w:rPr>
          <w:rFonts w:ascii="Times New Roman" w:hAnsi="Times New Roman" w:cs="Times New Roman"/>
          <w:sz w:val="24"/>
          <w:szCs w:val="24"/>
        </w:rPr>
      </w:pPr>
    </w:p>
    <w:p w14:paraId="2D425611" w14:textId="77777777" w:rsidR="006F4E96" w:rsidRDefault="006F4E96" w:rsidP="005E79FA">
      <w:pPr>
        <w:spacing w:after="0"/>
        <w:ind w:left="720"/>
        <w:jc w:val="both"/>
        <w:rPr>
          <w:rFonts w:ascii="Times New Roman" w:hAnsi="Times New Roman" w:cs="Times New Roman"/>
          <w:sz w:val="24"/>
          <w:szCs w:val="24"/>
        </w:rPr>
      </w:pPr>
    </w:p>
    <w:p w14:paraId="64ECA18A" w14:textId="77777777" w:rsidR="006F4E96" w:rsidRDefault="006F4E96" w:rsidP="006F4E96">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w:t>
      </w:r>
    </w:p>
    <w:p w14:paraId="64FE2364" w14:textId="0762E6AB" w:rsidR="005E79FA" w:rsidRDefault="006F4E96" w:rsidP="006F4E96">
      <w:pPr>
        <w:spacing w:after="0"/>
        <w:jc w:val="both"/>
        <w:rPr>
          <w:rFonts w:ascii="Times New Roman" w:hAnsi="Times New Roman" w:cs="Times New Roman"/>
          <w:sz w:val="24"/>
          <w:szCs w:val="24"/>
        </w:rPr>
      </w:pPr>
      <w:r>
        <w:rPr>
          <w:rFonts w:ascii="Times New Roman" w:hAnsi="Times New Roman" w:cs="Times New Roman"/>
          <w:sz w:val="24"/>
          <w:szCs w:val="24"/>
        </w:rPr>
        <w:t>HONORABLE PHIL N. VANDERPOOL</w:t>
      </w:r>
      <w:r w:rsidR="00192524">
        <w:rPr>
          <w:rFonts w:ascii="Times New Roman" w:hAnsi="Times New Roman" w:cs="Times New Roman"/>
          <w:sz w:val="24"/>
          <w:szCs w:val="24"/>
        </w:rPr>
        <w:tab/>
      </w:r>
      <w:r>
        <w:rPr>
          <w:rFonts w:ascii="Times New Roman" w:hAnsi="Times New Roman" w:cs="Times New Roman"/>
          <w:sz w:val="24"/>
          <w:szCs w:val="24"/>
        </w:rPr>
        <w:tab/>
        <w:t>HONORABLE STEVEN R. EMMERT</w:t>
      </w:r>
    </w:p>
    <w:p w14:paraId="04A0A1A0" w14:textId="77777777" w:rsidR="006F4E96" w:rsidRDefault="006F4E96" w:rsidP="006F4E96">
      <w:pPr>
        <w:spacing w:after="0"/>
        <w:jc w:val="both"/>
        <w:rPr>
          <w:rFonts w:ascii="Times New Roman" w:hAnsi="Times New Roman" w:cs="Times New Roman"/>
          <w:sz w:val="24"/>
          <w:szCs w:val="24"/>
        </w:rPr>
      </w:pPr>
      <w:r>
        <w:rPr>
          <w:rFonts w:ascii="Times New Roman" w:hAnsi="Times New Roman" w:cs="Times New Roman"/>
          <w:sz w:val="24"/>
          <w:szCs w:val="24"/>
        </w:rPr>
        <w:t>223</w:t>
      </w:r>
      <w:r w:rsidRPr="006F4E96">
        <w:rPr>
          <w:rFonts w:ascii="Times New Roman" w:hAnsi="Times New Roman" w:cs="Times New Roman"/>
          <w:sz w:val="24"/>
          <w:szCs w:val="24"/>
          <w:vertAlign w:val="superscript"/>
        </w:rPr>
        <w:t>rd</w:t>
      </w:r>
      <w:r>
        <w:rPr>
          <w:rFonts w:ascii="Times New Roman" w:hAnsi="Times New Roman" w:cs="Times New Roman"/>
          <w:sz w:val="24"/>
          <w:szCs w:val="24"/>
        </w:rPr>
        <w:t xml:space="preserve"> Judicial District Judge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31</w:t>
      </w:r>
      <w:r w:rsidRPr="006F4E96">
        <w:rPr>
          <w:rFonts w:ascii="Times New Roman" w:hAnsi="Times New Roman" w:cs="Times New Roman"/>
          <w:sz w:val="24"/>
          <w:szCs w:val="24"/>
          <w:vertAlign w:val="superscript"/>
        </w:rPr>
        <w:t>st</w:t>
      </w:r>
      <w:r>
        <w:rPr>
          <w:rFonts w:ascii="Times New Roman" w:hAnsi="Times New Roman" w:cs="Times New Roman"/>
          <w:sz w:val="24"/>
          <w:szCs w:val="24"/>
        </w:rPr>
        <w:t xml:space="preserve"> Judicial District Judge</w:t>
      </w:r>
    </w:p>
    <w:p w14:paraId="216538FD" w14:textId="77777777" w:rsidR="006F4E96" w:rsidRDefault="006F4E96" w:rsidP="006F4E96">
      <w:pPr>
        <w:spacing w:after="0"/>
        <w:jc w:val="both"/>
        <w:rPr>
          <w:rFonts w:ascii="Times New Roman" w:hAnsi="Times New Roman" w:cs="Times New Roman"/>
          <w:sz w:val="24"/>
          <w:szCs w:val="24"/>
        </w:rPr>
      </w:pPr>
    </w:p>
    <w:p w14:paraId="43480EC9" w14:textId="77777777" w:rsidR="006F4E96" w:rsidRDefault="006F4E96" w:rsidP="006F4E96">
      <w:pPr>
        <w:spacing w:after="0"/>
        <w:jc w:val="both"/>
        <w:rPr>
          <w:rFonts w:ascii="Times New Roman" w:hAnsi="Times New Roman" w:cs="Times New Roman"/>
          <w:sz w:val="24"/>
          <w:szCs w:val="24"/>
        </w:rPr>
      </w:pPr>
    </w:p>
    <w:p w14:paraId="3E6C1CCC" w14:textId="77777777" w:rsidR="006F4E96" w:rsidRDefault="006F4E96" w:rsidP="006F4E96">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14:paraId="5499878A" w14:textId="77777777" w:rsidR="006F4E96" w:rsidRDefault="006F4E96" w:rsidP="006F4E96">
      <w:pPr>
        <w:spacing w:after="0"/>
        <w:jc w:val="both"/>
        <w:rPr>
          <w:rFonts w:ascii="Times New Roman" w:hAnsi="Times New Roman" w:cs="Times New Roman"/>
          <w:sz w:val="24"/>
          <w:szCs w:val="24"/>
        </w:rPr>
      </w:pPr>
      <w:r>
        <w:rPr>
          <w:rFonts w:ascii="Times New Roman" w:hAnsi="Times New Roman" w:cs="Times New Roman"/>
          <w:sz w:val="24"/>
          <w:szCs w:val="24"/>
        </w:rPr>
        <w:t xml:space="preserve">HONORABLE </w:t>
      </w:r>
      <w:r w:rsidR="00787673">
        <w:rPr>
          <w:rFonts w:ascii="Times New Roman" w:hAnsi="Times New Roman" w:cs="Times New Roman"/>
          <w:sz w:val="24"/>
          <w:szCs w:val="24"/>
        </w:rPr>
        <w:t>CHRIS PORTER</w:t>
      </w:r>
    </w:p>
    <w:p w14:paraId="20F19346" w14:textId="77777777" w:rsidR="006F4E96" w:rsidRDefault="006F4E96" w:rsidP="006F4E96">
      <w:pPr>
        <w:spacing w:after="0"/>
        <w:jc w:val="both"/>
        <w:rPr>
          <w:rFonts w:ascii="Times New Roman" w:hAnsi="Times New Roman" w:cs="Times New Roman"/>
          <w:sz w:val="24"/>
          <w:szCs w:val="24"/>
        </w:rPr>
      </w:pPr>
      <w:r>
        <w:rPr>
          <w:rFonts w:ascii="Times New Roman" w:hAnsi="Times New Roman" w:cs="Times New Roman"/>
          <w:sz w:val="24"/>
          <w:szCs w:val="24"/>
        </w:rPr>
        <w:t>Gray County Judge</w:t>
      </w:r>
    </w:p>
    <w:p w14:paraId="6EABAB9C" w14:textId="77777777" w:rsidR="006F4E96" w:rsidRPr="005E79FA" w:rsidRDefault="006F4E96" w:rsidP="006F4E96">
      <w:pPr>
        <w:spacing w:after="0"/>
        <w:jc w:val="both"/>
        <w:rPr>
          <w:rFonts w:ascii="Times New Roman" w:hAnsi="Times New Roman" w:cs="Times New Roman"/>
          <w:sz w:val="24"/>
          <w:szCs w:val="24"/>
        </w:rPr>
      </w:pPr>
    </w:p>
    <w:p w14:paraId="4AE36EF1" w14:textId="77777777" w:rsidR="00B44A78" w:rsidRPr="00B44A78" w:rsidRDefault="00B44A78" w:rsidP="00B44A78">
      <w:pPr>
        <w:pStyle w:val="ListParagraph"/>
        <w:spacing w:after="0"/>
        <w:jc w:val="both"/>
        <w:rPr>
          <w:rFonts w:ascii="Times New Roman" w:hAnsi="Times New Roman" w:cs="Times New Roman"/>
          <w:sz w:val="24"/>
          <w:szCs w:val="24"/>
        </w:rPr>
      </w:pPr>
    </w:p>
    <w:sectPr w:rsidR="00B44A78" w:rsidRPr="00B44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48D1"/>
    <w:multiLevelType w:val="hybridMultilevel"/>
    <w:tmpl w:val="66D46A64"/>
    <w:lvl w:ilvl="0" w:tplc="FCB8E7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73084"/>
    <w:multiLevelType w:val="hybridMultilevel"/>
    <w:tmpl w:val="CEFC4F22"/>
    <w:lvl w:ilvl="0" w:tplc="409C1B6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8A7A31"/>
    <w:multiLevelType w:val="hybridMultilevel"/>
    <w:tmpl w:val="A22A8C5E"/>
    <w:lvl w:ilvl="0" w:tplc="86781B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386F2F"/>
    <w:multiLevelType w:val="hybridMultilevel"/>
    <w:tmpl w:val="207A51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081B1F"/>
    <w:multiLevelType w:val="hybridMultilevel"/>
    <w:tmpl w:val="02420F6E"/>
    <w:lvl w:ilvl="0" w:tplc="098ED53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8F77D36"/>
    <w:multiLevelType w:val="hybridMultilevel"/>
    <w:tmpl w:val="23F856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5763919">
    <w:abstractNumId w:val="0"/>
  </w:num>
  <w:num w:numId="2" w16cid:durableId="1940871520">
    <w:abstractNumId w:val="4"/>
  </w:num>
  <w:num w:numId="3" w16cid:durableId="146366421">
    <w:abstractNumId w:val="2"/>
  </w:num>
  <w:num w:numId="4" w16cid:durableId="598412630">
    <w:abstractNumId w:val="5"/>
  </w:num>
  <w:num w:numId="5" w16cid:durableId="414520007">
    <w:abstractNumId w:val="3"/>
  </w:num>
  <w:num w:numId="6" w16cid:durableId="9582674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A78"/>
    <w:rsid w:val="00192524"/>
    <w:rsid w:val="002B0604"/>
    <w:rsid w:val="003D18DC"/>
    <w:rsid w:val="0047171B"/>
    <w:rsid w:val="0051477D"/>
    <w:rsid w:val="005E79FA"/>
    <w:rsid w:val="00623B3F"/>
    <w:rsid w:val="006F4E96"/>
    <w:rsid w:val="00787673"/>
    <w:rsid w:val="007D5FBD"/>
    <w:rsid w:val="00822F6F"/>
    <w:rsid w:val="009251E5"/>
    <w:rsid w:val="009D49E3"/>
    <w:rsid w:val="00B44A78"/>
    <w:rsid w:val="00E25C38"/>
    <w:rsid w:val="00E266F9"/>
    <w:rsid w:val="00E90637"/>
    <w:rsid w:val="00F21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5B855"/>
  <w15:docId w15:val="{DD6843B0-31BC-4FB0-A514-8E9DAEFED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A78"/>
    <w:pPr>
      <w:ind w:left="720"/>
      <w:contextualSpacing/>
    </w:pPr>
  </w:style>
  <w:style w:type="paragraph" w:styleId="BalloonText">
    <w:name w:val="Balloon Text"/>
    <w:basedOn w:val="Normal"/>
    <w:link w:val="BalloonTextChar"/>
    <w:uiPriority w:val="99"/>
    <w:semiHidden/>
    <w:unhideWhenUsed/>
    <w:rsid w:val="00E906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6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Judge Vanderpool</cp:lastModifiedBy>
  <cp:revision>2</cp:revision>
  <cp:lastPrinted>2019-10-29T19:39:00Z</cp:lastPrinted>
  <dcterms:created xsi:type="dcterms:W3CDTF">2023-02-16T20:18:00Z</dcterms:created>
  <dcterms:modified xsi:type="dcterms:W3CDTF">2023-02-16T20:18:00Z</dcterms:modified>
</cp:coreProperties>
</file>